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Style w:val="cat-Dategrp-5rplc-1"/>
          <w:rFonts w:ascii="Times New Roman" w:eastAsia="Times New Roman" w:hAnsi="Times New Roman" w:cs="Times New Roman"/>
          <w:sz w:val="28"/>
          <w:szCs w:val="28"/>
        </w:rPr>
        <w:t>дата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7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702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-2802/2026, возбужденное по ст.20.21 КоАП РФ в отношении </w:t>
      </w:r>
      <w:r>
        <w:rPr>
          <w:rStyle w:val="cat-UserDefinedgrp-17rplc-4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UserDefinedgrp-18rplc-7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ExternalSystemDefinedgrp-14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1rplc-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проживающего по адресу: </w:t>
      </w:r>
      <w:r>
        <w:rPr>
          <w:rStyle w:val="cat-Addressgrp-2rplc-1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ранее привлеченного к административной ответственности, 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tabs>
          <w:tab w:val="left" w:pos="2670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Dategrp-6rplc-1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Timegrp-12rplc-12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7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0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находился в общественном месте у дома №89 по </w:t>
      </w:r>
      <w:r>
        <w:rPr>
          <w:rStyle w:val="cat-Addressgrp-3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Addressgrp-0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алкогольного опьянения, имел шаткую походку, невнятную речь, резкий запах алкоголя из полости рта, неопрятный внешний вид, чем оскорбил человеческое достоинство и общественную нравственность.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UserDefinedgrp-17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0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правом на юридическую помощь защитника не воспользовался, вину в совершении правонарушения признал. Указал, что дополнений нет, инвалидность не имеет.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Заслушав нарушителя, изучив и проанализировав письменные материалы дела, мировой судья пришел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17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1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совершении вмененного правонарушения подтверждается исследованными судом: протоколом об административном правонарушении; актом медицинского освидетельствования года, согласно которому у </w:t>
      </w:r>
      <w:r>
        <w:rPr>
          <w:rStyle w:val="cat-UserDefinedgrp-17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1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 установлено алкогольное опьянение, результат исследования 1,</w:t>
      </w:r>
      <w:r>
        <w:rPr>
          <w:rFonts w:ascii="Times New Roman" w:eastAsia="Times New Roman" w:hAnsi="Times New Roman" w:cs="Times New Roman"/>
          <w:sz w:val="28"/>
          <w:szCs w:val="28"/>
        </w:rPr>
        <w:t>240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мг/л, при этом </w:t>
      </w:r>
      <w:r>
        <w:rPr>
          <w:rFonts w:ascii="Times New Roman" w:eastAsia="Times New Roman" w:hAnsi="Times New Roman" w:cs="Times New Roman"/>
          <w:sz w:val="28"/>
          <w:szCs w:val="28"/>
        </w:rPr>
        <w:t>освидетельствуемый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имеет неопрятный внешний вид; объяснением свидетеля, рапортом сотрудника полиции, сообщением в д/ч, справкой.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доказательства суд считает относимыми и допустимыми, так как они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UserDefinedgrp-17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0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его действия по факту появления на улицах города в состоянии опьянения, оскорбляющем человеческое достоинство и общественную </w:t>
      </w:r>
      <w:r>
        <w:rPr>
          <w:rFonts w:ascii="Times New Roman" w:eastAsia="Times New Roman" w:hAnsi="Times New Roman" w:cs="Times New Roman"/>
          <w:sz w:val="28"/>
          <w:szCs w:val="28"/>
        </w:rPr>
        <w:t>нравственность,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нашли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свое подтверждение.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нарушителя мировой судья квалифицирует по ст.20.21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 административную ответственность обстоятельством является признание вины.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обстоятельством мировой судья признает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повторное совершение </w:t>
      </w:r>
      <w:r>
        <w:rPr>
          <w:rStyle w:val="cat-UserDefinedgrp-17rplc-3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0rplc-3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однородного административного правонарушения.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Определяя вид и меру административного наказания, суд учитывает характер и тяжесть совершенного правонарушения; личность нарушителя, неоднократно привлеченного к административной ответственности.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ст.29.9, 29.10 КоАП РФ, мировой судья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Style w:val="cat-UserDefinedgrp-17rplc-36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UserDefinedgrp-18rplc-39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правонарушения, предусмотренного ст.20.21 Кодекса РФ об административных правонарушениях, и назначить ему наказание в виде адм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инистративного ареста на </w:t>
      </w:r>
      <w:r>
        <w:rPr>
          <w:rFonts w:ascii="Times New Roman" w:eastAsia="Times New Roman" w:hAnsi="Times New Roman" w:cs="Times New Roman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суток.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UserDefinedgrp-17rplc-4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0rplc-4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исчислять с </w:t>
      </w:r>
      <w:r>
        <w:rPr>
          <w:rStyle w:val="cat-Timegrp-13rplc-44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Dategrp-5rplc-4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Наказание подлежит немедленному исполнению.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участка № 2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Style w:val="cat-Addressgrp-4rplc-4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Style w:val="cat-FIOgrp-10rplc-47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ind w:firstLine="567"/>
        <w:jc w:val="both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7rplc-3">
    <w:name w:val="cat-FIO grp-7 rplc-3"/>
    <w:basedOn w:val="DefaultParagraphFont"/>
  </w:style>
  <w:style w:type="character" w:customStyle="1" w:styleId="cat-UserDefinedgrp-17rplc-4">
    <w:name w:val="cat-UserDefined grp-17 rplc-4"/>
    <w:basedOn w:val="DefaultParagraphFont"/>
  </w:style>
  <w:style w:type="character" w:customStyle="1" w:styleId="cat-UserDefinedgrp-18rplc-7">
    <w:name w:val="cat-UserDefined grp-18 rplc-7"/>
    <w:basedOn w:val="DefaultParagraphFont"/>
  </w:style>
  <w:style w:type="character" w:customStyle="1" w:styleId="cat-ExternalSystemDefinedgrp-14rplc-8">
    <w:name w:val="cat-ExternalSystemDefined grp-14 rplc-8"/>
    <w:basedOn w:val="DefaultParagraphFont"/>
  </w:style>
  <w:style w:type="character" w:customStyle="1" w:styleId="cat-PassportDatagrp-11rplc-9">
    <w:name w:val="cat-PassportData grp-11 rplc-9"/>
    <w:basedOn w:val="DefaultParagraphFont"/>
  </w:style>
  <w:style w:type="character" w:customStyle="1" w:styleId="cat-Addressgrp-2rplc-10">
    <w:name w:val="cat-Address grp-2 rplc-10"/>
    <w:basedOn w:val="DefaultParagraphFont"/>
  </w:style>
  <w:style w:type="character" w:customStyle="1" w:styleId="cat-Dategrp-6rplc-11">
    <w:name w:val="cat-Date grp-6 rplc-11"/>
    <w:basedOn w:val="DefaultParagraphFont"/>
  </w:style>
  <w:style w:type="character" w:customStyle="1" w:styleId="cat-Timegrp-12rplc-12">
    <w:name w:val="cat-Time grp-12 rplc-12"/>
    <w:basedOn w:val="DefaultParagraphFont"/>
  </w:style>
  <w:style w:type="character" w:customStyle="1" w:styleId="cat-UserDefinedgrp-17rplc-13">
    <w:name w:val="cat-UserDefined grp-17 rplc-13"/>
    <w:basedOn w:val="DefaultParagraphFont"/>
  </w:style>
  <w:style w:type="character" w:customStyle="1" w:styleId="cat-UserDefinedgrp-20rplc-17">
    <w:name w:val="cat-UserDefined grp-20 rplc-17"/>
    <w:basedOn w:val="DefaultParagraphFont"/>
  </w:style>
  <w:style w:type="character" w:customStyle="1" w:styleId="cat-Addressgrp-3rplc-18">
    <w:name w:val="cat-Address grp-3 rplc-18"/>
    <w:basedOn w:val="DefaultParagraphFont"/>
  </w:style>
  <w:style w:type="character" w:customStyle="1" w:styleId="cat-Addressgrp-0rplc-19">
    <w:name w:val="cat-Address grp-0 rplc-19"/>
    <w:basedOn w:val="DefaultParagraphFont"/>
  </w:style>
  <w:style w:type="character" w:customStyle="1" w:styleId="cat-UserDefinedgrp-17rplc-20">
    <w:name w:val="cat-UserDefined grp-17 rplc-20"/>
    <w:basedOn w:val="DefaultParagraphFont"/>
  </w:style>
  <w:style w:type="character" w:customStyle="1" w:styleId="cat-UserDefinedgrp-20rplc-22">
    <w:name w:val="cat-UserDefined grp-20 rplc-22"/>
    <w:basedOn w:val="DefaultParagraphFont"/>
  </w:style>
  <w:style w:type="character" w:customStyle="1" w:styleId="cat-UserDefinedgrp-17rplc-23">
    <w:name w:val="cat-UserDefined grp-17 rplc-23"/>
    <w:basedOn w:val="DefaultParagraphFont"/>
  </w:style>
  <w:style w:type="character" w:customStyle="1" w:styleId="cat-UserDefinedgrp-21rplc-25">
    <w:name w:val="cat-UserDefined grp-21 rplc-25"/>
    <w:basedOn w:val="DefaultParagraphFont"/>
  </w:style>
  <w:style w:type="character" w:customStyle="1" w:styleId="cat-UserDefinedgrp-17rplc-26">
    <w:name w:val="cat-UserDefined grp-17 rplc-26"/>
    <w:basedOn w:val="DefaultParagraphFont"/>
  </w:style>
  <w:style w:type="character" w:customStyle="1" w:styleId="cat-UserDefinedgrp-21rplc-28">
    <w:name w:val="cat-UserDefined grp-21 rplc-28"/>
    <w:basedOn w:val="DefaultParagraphFont"/>
  </w:style>
  <w:style w:type="character" w:customStyle="1" w:styleId="cat-UserDefinedgrp-17rplc-29">
    <w:name w:val="cat-UserDefined grp-17 rplc-29"/>
    <w:basedOn w:val="DefaultParagraphFont"/>
  </w:style>
  <w:style w:type="character" w:customStyle="1" w:styleId="cat-UserDefinedgrp-20rplc-31">
    <w:name w:val="cat-UserDefined grp-20 rplc-31"/>
    <w:basedOn w:val="DefaultParagraphFont"/>
  </w:style>
  <w:style w:type="character" w:customStyle="1" w:styleId="cat-UserDefinedgrp-17rplc-32">
    <w:name w:val="cat-UserDefined grp-17 rplc-32"/>
    <w:basedOn w:val="DefaultParagraphFont"/>
  </w:style>
  <w:style w:type="character" w:customStyle="1" w:styleId="cat-UserDefinedgrp-20rplc-35">
    <w:name w:val="cat-UserDefined grp-20 rplc-35"/>
    <w:basedOn w:val="DefaultParagraphFont"/>
  </w:style>
  <w:style w:type="character" w:customStyle="1" w:styleId="cat-UserDefinedgrp-17rplc-36">
    <w:name w:val="cat-UserDefined grp-17 rplc-36"/>
    <w:basedOn w:val="DefaultParagraphFont"/>
  </w:style>
  <w:style w:type="character" w:customStyle="1" w:styleId="cat-UserDefinedgrp-18rplc-39">
    <w:name w:val="cat-UserDefined grp-18 rplc-39"/>
    <w:basedOn w:val="DefaultParagraphFont"/>
  </w:style>
  <w:style w:type="character" w:customStyle="1" w:styleId="cat-UserDefinedgrp-17rplc-40">
    <w:name w:val="cat-UserDefined grp-17 rplc-40"/>
    <w:basedOn w:val="DefaultParagraphFont"/>
  </w:style>
  <w:style w:type="character" w:customStyle="1" w:styleId="cat-UserDefinedgrp-20rplc-43">
    <w:name w:val="cat-UserDefined grp-20 rplc-43"/>
    <w:basedOn w:val="DefaultParagraphFont"/>
  </w:style>
  <w:style w:type="character" w:customStyle="1" w:styleId="cat-Timegrp-13rplc-44">
    <w:name w:val="cat-Time grp-13 rplc-44"/>
    <w:basedOn w:val="DefaultParagraphFont"/>
  </w:style>
  <w:style w:type="character" w:customStyle="1" w:styleId="cat-Dategrp-5rplc-45">
    <w:name w:val="cat-Date grp-5 rplc-45"/>
    <w:basedOn w:val="DefaultParagraphFont"/>
  </w:style>
  <w:style w:type="character" w:customStyle="1" w:styleId="cat-Addressgrp-4rplc-46">
    <w:name w:val="cat-Address grp-4 rplc-46"/>
    <w:basedOn w:val="DefaultParagraphFont"/>
  </w:style>
  <w:style w:type="character" w:customStyle="1" w:styleId="cat-FIOgrp-10rplc-47">
    <w:name w:val="cat-FIO grp-10 rplc-4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